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D77EC" w14:textId="77777777" w:rsidR="001A0842" w:rsidRDefault="001A0842" w:rsidP="001A0842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14:paraId="31BE7160" w14:textId="77777777" w:rsidR="001A0842" w:rsidRDefault="003D38BA" w:rsidP="001A084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Benefice</w:t>
      </w:r>
      <w:r w:rsidR="001A0842">
        <w:rPr>
          <w:b/>
          <w:bCs/>
          <w:sz w:val="32"/>
          <w:szCs w:val="32"/>
        </w:rPr>
        <w:t xml:space="preserve"> statement on domestic abuse</w:t>
      </w:r>
    </w:p>
    <w:p w14:paraId="72104524" w14:textId="77777777" w:rsidR="001A0842" w:rsidRDefault="001A0842" w:rsidP="001A0842">
      <w:pPr>
        <w:pStyle w:val="Default"/>
        <w:rPr>
          <w:b/>
          <w:bCs/>
          <w:sz w:val="22"/>
          <w:szCs w:val="22"/>
        </w:rPr>
      </w:pPr>
    </w:p>
    <w:p w14:paraId="75396B0A" w14:textId="77777777" w:rsidR="001A0842" w:rsidRDefault="001A0842" w:rsidP="001A0842">
      <w:pPr>
        <w:pStyle w:val="Default"/>
        <w:rPr>
          <w:b/>
          <w:bCs/>
          <w:sz w:val="22"/>
          <w:szCs w:val="22"/>
        </w:rPr>
      </w:pPr>
    </w:p>
    <w:p w14:paraId="36CC4D4E" w14:textId="0E30C8C8" w:rsidR="001A0842" w:rsidRDefault="003D38BA" w:rsidP="001A084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Benefice</w:t>
      </w:r>
      <w:r w:rsidR="001A0842">
        <w:rPr>
          <w:b/>
          <w:bCs/>
          <w:sz w:val="22"/>
          <w:szCs w:val="22"/>
        </w:rPr>
        <w:t xml:space="preserve"> of </w:t>
      </w:r>
      <w:r>
        <w:rPr>
          <w:b/>
          <w:bCs/>
          <w:sz w:val="22"/>
          <w:szCs w:val="22"/>
        </w:rPr>
        <w:t>Astwell</w:t>
      </w:r>
    </w:p>
    <w:p w14:paraId="56BE67C0" w14:textId="77777777" w:rsidR="001A0842" w:rsidRDefault="001A0842" w:rsidP="001A0842">
      <w:pPr>
        <w:pStyle w:val="Default"/>
        <w:rPr>
          <w:b/>
          <w:bCs/>
          <w:sz w:val="22"/>
          <w:szCs w:val="22"/>
        </w:rPr>
      </w:pPr>
    </w:p>
    <w:p w14:paraId="619F165A" w14:textId="77777777" w:rsidR="001A0842" w:rsidRPr="001A0842" w:rsidRDefault="001A0842" w:rsidP="001A0842">
      <w:pPr>
        <w:pStyle w:val="Default"/>
        <w:rPr>
          <w:sz w:val="22"/>
          <w:szCs w:val="22"/>
          <w:u w:val="single"/>
        </w:rPr>
      </w:pPr>
      <w:r w:rsidRPr="001A0842">
        <w:rPr>
          <w:b/>
          <w:bCs/>
          <w:sz w:val="22"/>
          <w:szCs w:val="22"/>
          <w:u w:val="single"/>
        </w:rPr>
        <w:t xml:space="preserve">Policy for Responding to Domestic Abuse </w:t>
      </w:r>
    </w:p>
    <w:p w14:paraId="2F296039" w14:textId="77777777" w:rsidR="001A0842" w:rsidRDefault="001A0842" w:rsidP="001A0842">
      <w:pPr>
        <w:pStyle w:val="Default"/>
        <w:rPr>
          <w:b/>
          <w:bCs/>
          <w:sz w:val="22"/>
          <w:szCs w:val="22"/>
        </w:rPr>
      </w:pPr>
    </w:p>
    <w:p w14:paraId="615D4944" w14:textId="77777777" w:rsidR="001A0842" w:rsidRDefault="001A0842" w:rsidP="001A084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All forms of domestic abuse are wrong and must stop. We are committed to promoting and supporting environments which: </w:t>
      </w:r>
    </w:p>
    <w:p w14:paraId="52D09862" w14:textId="77777777" w:rsidR="001A0842" w:rsidRDefault="001A0842" w:rsidP="001A08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ensure that all people feel welcomed, respected and safe from abuse; </w:t>
      </w:r>
    </w:p>
    <w:p w14:paraId="2772C9E9" w14:textId="77777777" w:rsidR="001A0842" w:rsidRDefault="001A0842" w:rsidP="001A08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protect those vulnerable to domestic abuse from actual or potential harm; </w:t>
      </w:r>
    </w:p>
    <w:p w14:paraId="79B8AF1B" w14:textId="77777777" w:rsidR="001A0842" w:rsidRDefault="001A0842" w:rsidP="001A08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recognise equality amongst people and within relationships; </w:t>
      </w:r>
    </w:p>
    <w:p w14:paraId="3D22993E" w14:textId="77777777" w:rsidR="001A0842" w:rsidRDefault="001A0842" w:rsidP="001A08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enable and encourage concerns to be raised and responded to appropriately and consistently. </w:t>
      </w:r>
    </w:p>
    <w:p w14:paraId="735DB1DE" w14:textId="77777777" w:rsidR="001A0842" w:rsidRDefault="001A0842" w:rsidP="001A0842">
      <w:pPr>
        <w:pStyle w:val="Default"/>
        <w:rPr>
          <w:b/>
          <w:bCs/>
          <w:sz w:val="22"/>
          <w:szCs w:val="22"/>
        </w:rPr>
      </w:pPr>
    </w:p>
    <w:p w14:paraId="6C7D8363" w14:textId="77777777" w:rsidR="001A0842" w:rsidRDefault="001A0842" w:rsidP="001A084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 recognise that: </w:t>
      </w:r>
    </w:p>
    <w:p w14:paraId="262662FB" w14:textId="77777777" w:rsidR="001A0842" w:rsidRDefault="001A0842" w:rsidP="001A08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all forms of domestic abuse cause damage to the survivor and express an imbalance of power in the relationship; </w:t>
      </w:r>
    </w:p>
    <w:p w14:paraId="29AFEDF5" w14:textId="77777777" w:rsidR="001A0842" w:rsidRDefault="001A0842" w:rsidP="001A08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all survivors (regardless of age, disability, gender, racial heritage, religious belief, sexual orientation or identity) have the right to equal protection from all types of harm or abuse; </w:t>
      </w:r>
    </w:p>
    <w:p w14:paraId="5D48A160" w14:textId="77777777" w:rsidR="001A0842" w:rsidRDefault="001A0842" w:rsidP="001A08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domestic abuse can occur in all communities; </w:t>
      </w:r>
    </w:p>
    <w:p w14:paraId="4663C3C1" w14:textId="77777777" w:rsidR="001A0842" w:rsidRDefault="001A0842" w:rsidP="001A08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domestic abuse may be a single incident, but is usually a systematic, repeated pattern which escalates in severity and frequency; </w:t>
      </w:r>
    </w:p>
    <w:p w14:paraId="7C59A1D2" w14:textId="77777777" w:rsidR="001A0842" w:rsidRDefault="001A0842" w:rsidP="001A08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domestic abuse, if witnessed or overheard by a child, is a form of abuse by the perpetrator of the abusive behaviour; </w:t>
      </w:r>
    </w:p>
    <w:p w14:paraId="15A1E5E9" w14:textId="77777777" w:rsidR="001A0842" w:rsidRDefault="001A0842" w:rsidP="001A08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working in partnership with children, adults and other agencies is essential in promoting the welfare of any child or adult suffering abuse. </w:t>
      </w:r>
    </w:p>
    <w:p w14:paraId="7EFDCF6B" w14:textId="77777777" w:rsidR="001A0842" w:rsidRDefault="001A0842" w:rsidP="001A0842">
      <w:pPr>
        <w:pStyle w:val="Default"/>
        <w:rPr>
          <w:b/>
          <w:bCs/>
          <w:sz w:val="22"/>
          <w:szCs w:val="22"/>
        </w:rPr>
      </w:pPr>
    </w:p>
    <w:p w14:paraId="6A0B296A" w14:textId="77777777" w:rsidR="001A0842" w:rsidRDefault="001A0842" w:rsidP="001A084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We will endeavour to respond to domestic abuse by: </w:t>
      </w:r>
    </w:p>
    <w:p w14:paraId="4940B6ED" w14:textId="77777777" w:rsidR="001A0842" w:rsidRDefault="001A0842" w:rsidP="001A084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 all our activities – </w:t>
      </w:r>
    </w:p>
    <w:p w14:paraId="52B67FC2" w14:textId="77777777" w:rsidR="001A0842" w:rsidRDefault="001A0842" w:rsidP="001A08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valuing, listening to and respecting both survivors and alleged or known perpetrators of domestic abuse. </w:t>
      </w:r>
    </w:p>
    <w:p w14:paraId="3E501144" w14:textId="77777777" w:rsidR="001A0842" w:rsidRDefault="001A0842" w:rsidP="001A0842">
      <w:pPr>
        <w:pStyle w:val="Default"/>
        <w:rPr>
          <w:b/>
          <w:bCs/>
          <w:sz w:val="22"/>
          <w:szCs w:val="22"/>
        </w:rPr>
      </w:pPr>
    </w:p>
    <w:p w14:paraId="20B324BD" w14:textId="77777777" w:rsidR="001A0842" w:rsidRDefault="001A0842" w:rsidP="001A084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 our publicity – </w:t>
      </w:r>
    </w:p>
    <w:p w14:paraId="139521A2" w14:textId="77777777" w:rsidR="001A0842" w:rsidRDefault="001A0842" w:rsidP="001A08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raising awareness about other agencies, support services, resources and expertise, through providing information in public and women-only areas of relevance to survivors, children and alleged or known perpetrators of domestic abuse. </w:t>
      </w:r>
    </w:p>
    <w:p w14:paraId="5B37F574" w14:textId="77777777" w:rsidR="001A0842" w:rsidRDefault="001A0842" w:rsidP="001A0842">
      <w:pPr>
        <w:pStyle w:val="Default"/>
        <w:rPr>
          <w:b/>
          <w:bCs/>
          <w:sz w:val="22"/>
          <w:szCs w:val="22"/>
        </w:rPr>
      </w:pPr>
    </w:p>
    <w:p w14:paraId="0CD0466D" w14:textId="77777777" w:rsidR="001A0842" w:rsidRDefault="001A0842" w:rsidP="001A084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When concerns are raised – </w:t>
      </w:r>
    </w:p>
    <w:p w14:paraId="2D2A6A90" w14:textId="77777777" w:rsidR="001A0842" w:rsidRDefault="001A0842" w:rsidP="001A08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ensuring that those who have experienced abuse can find safety and informed help; </w:t>
      </w:r>
    </w:p>
    <w:p w14:paraId="4F46DB2C" w14:textId="77777777" w:rsidR="001A0842" w:rsidRDefault="001A0842" w:rsidP="001A08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working with the appropriate statutory bodies during an investigation into domestic abuse, including when allegations are made against a member of the church community. </w:t>
      </w:r>
    </w:p>
    <w:p w14:paraId="6C52FE0C" w14:textId="77777777" w:rsidR="001A0842" w:rsidRDefault="001A0842" w:rsidP="001A0842">
      <w:pPr>
        <w:pStyle w:val="Default"/>
        <w:rPr>
          <w:b/>
          <w:bCs/>
          <w:sz w:val="22"/>
          <w:szCs w:val="22"/>
        </w:rPr>
      </w:pPr>
    </w:p>
    <w:p w14:paraId="46E9151C" w14:textId="77777777" w:rsidR="001A0842" w:rsidRDefault="001A0842" w:rsidP="001A084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 our care – </w:t>
      </w:r>
    </w:p>
    <w:p w14:paraId="76DBABA9" w14:textId="77777777" w:rsidR="001A0842" w:rsidRDefault="001A0842" w:rsidP="001A08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ensuring that informed and appropriate pastoral care is offered to any child, young person or adult who has suffered abuse; </w:t>
      </w:r>
    </w:p>
    <w:p w14:paraId="64556016" w14:textId="77777777" w:rsidR="001A0842" w:rsidRDefault="001A0842" w:rsidP="001A08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identifying and outlining the appropriate relationship of those with pastoral care responsibilities with both survivors and alleged or known perpetrators of domestic abuse. </w:t>
      </w:r>
    </w:p>
    <w:p w14:paraId="3A542933" w14:textId="77777777" w:rsidR="001A0842" w:rsidRDefault="001A0842" w:rsidP="001A0842">
      <w:pPr>
        <w:rPr>
          <w:b/>
          <w:bCs/>
        </w:rPr>
      </w:pPr>
    </w:p>
    <w:p w14:paraId="49BD5102" w14:textId="588D46EE" w:rsidR="00B67391" w:rsidRDefault="001A0842" w:rsidP="001A0842">
      <w:pPr>
        <w:rPr>
          <w:b/>
          <w:bCs/>
        </w:rPr>
      </w:pPr>
      <w:r>
        <w:rPr>
          <w:b/>
          <w:bCs/>
        </w:rPr>
        <w:t>If you have any concerns or need to talk to any one please contact:-</w:t>
      </w:r>
      <w:r w:rsidR="003D38BA">
        <w:rPr>
          <w:b/>
          <w:bCs/>
        </w:rPr>
        <w:t>Carole Peters King, Rector of Astwell Benefice.</w:t>
      </w:r>
    </w:p>
    <w:p w14:paraId="7ED99E80" w14:textId="77777777" w:rsidR="001A0842" w:rsidRDefault="001A0842" w:rsidP="001A0842"/>
    <w:sectPr w:rsidR="001A0842" w:rsidSect="007A62C5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DD3A4" w14:textId="77777777" w:rsidR="00092F32" w:rsidRDefault="00092F32" w:rsidP="001A0842">
      <w:pPr>
        <w:spacing w:after="0" w:line="240" w:lineRule="auto"/>
      </w:pPr>
      <w:r>
        <w:separator/>
      </w:r>
    </w:p>
  </w:endnote>
  <w:endnote w:type="continuationSeparator" w:id="0">
    <w:p w14:paraId="19B7209D" w14:textId="77777777" w:rsidR="00092F32" w:rsidRDefault="00092F32" w:rsidP="001A0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AC9C5" w14:textId="77777777" w:rsidR="00092F32" w:rsidRDefault="00092F32" w:rsidP="001A0842">
      <w:pPr>
        <w:spacing w:after="0" w:line="240" w:lineRule="auto"/>
      </w:pPr>
      <w:r>
        <w:separator/>
      </w:r>
    </w:p>
  </w:footnote>
  <w:footnote w:type="continuationSeparator" w:id="0">
    <w:p w14:paraId="1D416461" w14:textId="77777777" w:rsidR="00092F32" w:rsidRDefault="00092F32" w:rsidP="001A0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3E421" w14:textId="77777777" w:rsidR="001A0842" w:rsidRDefault="001A0842">
    <w:pPr>
      <w:pStyle w:val="Header"/>
    </w:pPr>
    <w:r>
      <w:rPr>
        <w:rFonts w:cs="Arial"/>
        <w:b/>
        <w:noProof/>
        <w:sz w:val="28"/>
        <w:szCs w:val="28"/>
        <w:lang w:eastAsia="en-GB"/>
      </w:rPr>
      <w:drawing>
        <wp:inline distT="0" distB="0" distL="0" distR="0" wp14:anchorId="09BBDD75" wp14:editId="072B7C5E">
          <wp:extent cx="1538344" cy="392127"/>
          <wp:effectExtent l="0" t="0" r="5080" b="8255"/>
          <wp:docPr id="2" name="Picture 2" descr="Description: S:\Safeguarding Officer\Diocesan Branding 2011\LOGO\JPEG - for general use\RGB - for in-house printing\DP RGB horizontal Mai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:\Safeguarding Officer\Diocesan Branding 2011\LOGO\JPEG - for general use\RGB - for in-house printing\DP RGB horizontal Main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737" cy="392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42"/>
    <w:rsid w:val="00092F32"/>
    <w:rsid w:val="001A0842"/>
    <w:rsid w:val="003D38BA"/>
    <w:rsid w:val="007A62C5"/>
    <w:rsid w:val="008401D2"/>
    <w:rsid w:val="008E5B3E"/>
    <w:rsid w:val="00B6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0B3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842"/>
  </w:style>
  <w:style w:type="paragraph" w:styleId="Footer">
    <w:name w:val="footer"/>
    <w:basedOn w:val="Normal"/>
    <w:link w:val="FooterChar"/>
    <w:uiPriority w:val="99"/>
    <w:unhideWhenUsed/>
    <w:rsid w:val="001A0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842"/>
  </w:style>
  <w:style w:type="paragraph" w:styleId="BalloonText">
    <w:name w:val="Balloon Text"/>
    <w:basedOn w:val="Normal"/>
    <w:link w:val="BalloonTextChar"/>
    <w:uiPriority w:val="99"/>
    <w:semiHidden/>
    <w:unhideWhenUsed/>
    <w:rsid w:val="001A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8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08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842"/>
  </w:style>
  <w:style w:type="paragraph" w:styleId="Footer">
    <w:name w:val="footer"/>
    <w:basedOn w:val="Normal"/>
    <w:link w:val="FooterChar"/>
    <w:uiPriority w:val="99"/>
    <w:unhideWhenUsed/>
    <w:rsid w:val="001A0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842"/>
  </w:style>
  <w:style w:type="paragraph" w:styleId="BalloonText">
    <w:name w:val="Balloon Text"/>
    <w:basedOn w:val="Normal"/>
    <w:link w:val="BalloonTextChar"/>
    <w:uiPriority w:val="99"/>
    <w:semiHidden/>
    <w:unhideWhenUsed/>
    <w:rsid w:val="001A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8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08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Garry Johnson</dc:creator>
  <cp:lastModifiedBy>Sarah Rudkin</cp:lastModifiedBy>
  <cp:revision>2</cp:revision>
  <dcterms:created xsi:type="dcterms:W3CDTF">2018-05-29T08:11:00Z</dcterms:created>
  <dcterms:modified xsi:type="dcterms:W3CDTF">2018-05-29T08:11:00Z</dcterms:modified>
</cp:coreProperties>
</file>